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89D0" w14:textId="77777777" w:rsidR="0044448C" w:rsidRPr="00C27EC1" w:rsidRDefault="00141A43" w:rsidP="00C27EC1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خلاصه آیین نامه های امور فرهنگی و اجتماعی</w:t>
      </w:r>
    </w:p>
    <w:p w14:paraId="4FBC9AB0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color w:val="FF0000"/>
          <w:sz w:val="28"/>
          <w:szCs w:val="28"/>
          <w:rtl/>
        </w:rPr>
      </w:pPr>
    </w:p>
    <w:p w14:paraId="463687DF" w14:textId="44CFF78B" w:rsidR="00C27EC1" w:rsidRPr="00C27EC1" w:rsidRDefault="00C27EC1" w:rsidP="00C27EC1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color w:val="FF0000"/>
          <w:sz w:val="28"/>
          <w:szCs w:val="28"/>
          <w:rtl/>
        </w:rPr>
      </w:pP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 xml:space="preserve">دانشجویان گرامی جهت مشاهده کامل متن آئین نامه ها می توانند به سایت دانشگاه </w:t>
      </w:r>
      <w:hyperlink r:id="rId5" w:history="1">
        <w:r w:rsidRPr="00C27EC1">
          <w:rPr>
            <w:rStyle w:val="Hyperlink"/>
            <w:rFonts w:ascii="Arial" w:hAnsi="Arial" w:cs="B Nazanin"/>
            <w:b/>
            <w:bCs/>
            <w:sz w:val="28"/>
            <w:szCs w:val="28"/>
          </w:rPr>
          <w:t>www.qiet.ac.ir</w:t>
        </w:r>
      </w:hyperlink>
      <w:r w:rsidRPr="00C27EC1">
        <w:rPr>
          <w:rFonts w:ascii="Arial" w:hAnsi="Arial" w:cs="B Nazanin"/>
          <w:b/>
          <w:bCs/>
          <w:color w:val="FF0000"/>
          <w:sz w:val="28"/>
          <w:szCs w:val="28"/>
        </w:rPr>
        <w:t xml:space="preserve"> 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 xml:space="preserve"> و یا حوزه مربوطه در ساختمان امام رضا (ع) مراجعه نمایند</w:t>
      </w:r>
    </w:p>
    <w:p w14:paraId="03D432AD" w14:textId="76868E7F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</w:p>
    <w:p w14:paraId="7EA8C16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الف)انجمن ها و اتحادیه های انجمن های علمی دانشجویی</w:t>
      </w:r>
    </w:p>
    <w:p w14:paraId="5AA4921F" w14:textId="77777777" w:rsidR="0044448C" w:rsidRPr="00C27EC1" w:rsidRDefault="0044448C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2B109337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مقدمه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: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منظور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ترویج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فرهنگ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اخلاق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تقویت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روحیه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بنیه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فراهم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آوردن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زمینه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جمعی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بهره گیری از توانمندی و خلاقیت دانشجویان در حوزه‌های مختلف با حمایت دانشگاهها و موسسات آموزش عالی کشور و اساس مفاد آیین نامه تشکیل می شوند</w:t>
      </w:r>
    </w:p>
    <w:p w14:paraId="6007053D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35EC7621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FF0000"/>
          <w:sz w:val="28"/>
          <w:szCs w:val="28"/>
          <w:rtl/>
        </w:rPr>
        <w:t>اهداف</w:t>
      </w:r>
      <w:r w:rsidRPr="00C27EC1">
        <w:rPr>
          <w:rFonts w:ascii="Arial" w:hAnsi="Arial" w:cs="B Nazanin"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FF0000"/>
          <w:sz w:val="28"/>
          <w:szCs w:val="28"/>
          <w:rtl/>
        </w:rPr>
        <w:t>و</w:t>
      </w:r>
      <w:r w:rsidRPr="00C27EC1">
        <w:rPr>
          <w:rFonts w:ascii="Calibri" w:hAnsi="Calibri" w:cs="Calibri" w:hint="cs"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FF0000"/>
          <w:sz w:val="28"/>
          <w:szCs w:val="28"/>
          <w:rtl/>
        </w:rPr>
        <w:t>کلیات</w:t>
      </w:r>
    </w:p>
    <w:p w14:paraId="4B7C9EF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انجمن‌های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علاقمند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مشارکت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یک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دانشکده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گروه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آموزشی است</w:t>
      </w:r>
    </w:p>
    <w:p w14:paraId="06EB2E7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اتحادیه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تشکیلاتی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دبیران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چهارچوب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ضوابط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آیین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دستورالعمل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پردازد</w:t>
      </w:r>
    </w:p>
    <w:p w14:paraId="07616E2F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عبارتند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:</w:t>
      </w:r>
    </w:p>
    <w:p w14:paraId="3FCCBF5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مناظره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نقد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م اندیشی و نشست های تخصصی ۳- مطالعات و پژوهش های علمی ۴- نشر و ترویج یافته های علمی ۵- فعالیت های کمک آموزشی</w:t>
      </w:r>
    </w:p>
    <w:p w14:paraId="2CD5444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اهداف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عبارتند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:</w:t>
      </w:r>
    </w:p>
    <w:p w14:paraId="0CA8F8D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ایجاد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زمینه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مناسب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شکوفایی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استعداد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برانگیختن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خلاقیت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آموختگان و بهره‌مندی از توانمندی ایشان در تقویت فضای علمی دانشگاه.</w:t>
      </w:r>
    </w:p>
    <w:p w14:paraId="495F078D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افزایش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مشارکت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رقابت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فعالیت‌های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جمعی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نهادینه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ساختن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5DB195F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حمایت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راهنمایی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هدایت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امر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آموزش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پژوهش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00D24A1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تقویت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و تحکیم پیوندهای نظام آموزش عالی به بخش های مختلف جامعه.</w:t>
      </w:r>
    </w:p>
    <w:p w14:paraId="1E705042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۵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تعمیق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بینش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</w:p>
    <w:p w14:paraId="04AA27E9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55C3C4E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ارکان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تشکیلات</w:t>
      </w:r>
    </w:p>
    <w:p w14:paraId="5265977D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۵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اعضای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کلیه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گرایش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مقاطع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تحصیلی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یک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رشته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شمار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روند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1E71762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۶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مدیریت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انجمن‌های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متشک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ل از پنج عضو اصلی و دو عضو علی البدل می باشد که با رای مستقیم اعضای انجمن برای یک سال انتخاب میشوند</w:t>
      </w:r>
    </w:p>
    <w:p w14:paraId="01CF2EB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lastRenderedPageBreak/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وظایف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مدیریت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عبارتست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:</w:t>
      </w:r>
    </w:p>
    <w:p w14:paraId="043F9C7D" w14:textId="24F1457A" w:rsidR="00141A43" w:rsidRDefault="00141A43" w:rsidP="00C27EC1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جذب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علاقه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خلاق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پژوهشی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-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ریزی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نظارت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ادواری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سالیانه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انجمن ۳- برقراری مستمر ارتباط با دیگر انجمن های دانشگاهی و خارج از دانشگاه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</w:p>
    <w:p w14:paraId="6C557187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ind w:left="600"/>
        <w:jc w:val="both"/>
        <w:rPr>
          <w:rFonts w:cs="B Nazanin"/>
          <w:sz w:val="28"/>
          <w:szCs w:val="28"/>
          <w:rtl/>
        </w:rPr>
      </w:pPr>
    </w:p>
    <w:p w14:paraId="17632CE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ضوابط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تشکیل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های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انجمن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ها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اتحادیه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های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علمی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دانشجویی</w:t>
      </w:r>
    </w:p>
    <w:p w14:paraId="52BD401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برای تاسیس انجمن علمی دانشجویی حداقل ۵ نفر از دانشجویان رشته ذیربط می بایست تقاضای خود را به معاونت دانشجویی و فرهنگی دانشگاه ارائه دهند و پس از دریافت مجوز طراحان ثبت نام داوطلبان شورای مدیریت انجام می پذیرد و انتخابات در آبان ماه هر سال برگزار می گردد.</w:t>
      </w:r>
    </w:p>
    <w:p w14:paraId="4150A23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شرایط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عمومی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عضویت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مدیریت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انجمن‌های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شرح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ذیل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:</w:t>
      </w:r>
    </w:p>
    <w:p w14:paraId="4D6AD5EA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اشتغال به تحصیل در رشته مربوطه</w:t>
      </w:r>
    </w:p>
    <w:p w14:paraId="169D60FB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عدم عضویت در شورای مرکزی دیگر تشکل های دانشجویی اعم از صنفی، سیاسی، ورزشی و فرهنگی.</w:t>
      </w:r>
    </w:p>
    <w:p w14:paraId="2E9E3109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عدم محکومیت منجر به توفیق کتبی و درج در پرونده یا بالاتر.</w:t>
      </w:r>
    </w:p>
    <w:p w14:paraId="05CBF46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گذراندن حداقل یک نیمسال تحصیلی برای دانشجویان مقطع کاردانی و کارشناسی.</w:t>
      </w:r>
    </w:p>
    <w:p w14:paraId="7C6C980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شرایط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اختصاصی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عضویت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مدیریت انجمن های علمی دانشجویی که داوطلبان بایستی حداقل یکی از شرایط را دارا باشند</w:t>
      </w:r>
    </w:p>
    <w:p w14:paraId="6D10C7EA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معدل نیم سال گذشته داوطلب کمتر از از میانگین معدل گروه در همان نیمسال نباشد.</w:t>
      </w:r>
    </w:p>
    <w:p w14:paraId="37D23C9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داشتن حداقل یک مقاله علمی چاپ شده یا ترجمه دانشجویی، دانشگاهی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</w:p>
    <w:p w14:paraId="176B4BF1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اجرا و یا همکاری در یک طرح پژوهشی به تایید کارفرما یا مجری طرح</w:t>
      </w:r>
    </w:p>
    <w:p w14:paraId="0A4D2349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تعریف یا همکاری در تالیف و ترجمه.</w:t>
      </w:r>
    </w:p>
    <w:p w14:paraId="4C4F6CFA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داوطلب از دانشجویان استعداد درخشان و یا برگزیدگان المپیاد ها باشد.</w:t>
      </w:r>
    </w:p>
    <w:p w14:paraId="53BCA940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1E149B4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ب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)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های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فرهنگی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ها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موسسات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آموزش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عالی</w:t>
      </w:r>
    </w:p>
    <w:p w14:paraId="179587DA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بر اساس مصوبه شورای عالی انقلاب فرهنگی با هدف زمینه سازی رشد خلاقیت های فرهنگی دانشجویان، ساماندهی خواسته ها و تلاشهای خود انگیخته فرهنگی، هنری و اجتماعی دانشجویی و حمایت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گروه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جهت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ارزشهای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متعالی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ایرانی،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فرهنگی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گردید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673912A3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5E896B3E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تعاریف و کلیات</w:t>
      </w:r>
    </w:p>
    <w:p w14:paraId="58E41A7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کانون های فرهنگی دانشجویان نهادهایی هستند که در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زمینه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قبیل</w:t>
      </w:r>
      <w:r w:rsidRPr="00C27EC1">
        <w:rPr>
          <w:rFonts w:ascii="Arial" w:hAnsi="Arial" w:cs="B Nazanin"/>
          <w:b/>
          <w:bCs/>
          <w:color w:val="000000"/>
          <w:sz w:val="28"/>
          <w:szCs w:val="28"/>
          <w:rtl/>
        </w:rPr>
        <w:t xml:space="preserve"> دینی و مذهبی 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( اسلام شناسی، نماز و نیایش، امر به معروف و نهی از منکر، عفاف و حجاب،قرآن و عترت، مراسم و اعیاد، وفیات مذهبی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)</w:t>
      </w:r>
      <w:r w:rsidRPr="00C27EC1">
        <w:rPr>
          <w:rFonts w:ascii="Arial" w:hAnsi="Arial" w:cs="B Nazanin"/>
          <w:b/>
          <w:bCs/>
          <w:color w:val="000000"/>
          <w:sz w:val="28"/>
          <w:szCs w:val="28"/>
          <w:rtl/>
        </w:rPr>
        <w:t xml:space="preserve"> ادبی و هنری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(ادبیات، فیلم و عکس، عکس هنرهای نمایشی، هنرهای تجسمی، صنایع دستی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)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C27EC1">
        <w:rPr>
          <w:rFonts w:ascii="Arial" w:hAnsi="Arial" w:cs="B Nazanin"/>
          <w:b/>
          <w:bCs/>
          <w:color w:val="000000"/>
          <w:sz w:val="28"/>
          <w:szCs w:val="28"/>
          <w:rtl/>
        </w:rPr>
        <w:t>فرهنگ و اندیشه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(مطالعات فرهنگی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)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000000"/>
          <w:sz w:val="28"/>
          <w:szCs w:val="28"/>
          <w:rtl/>
        </w:rPr>
        <w:t xml:space="preserve">اجتماعی 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(جهاد یاوری، سازندگی، ایران‌شناسی، گردشگری، محیط زیست، آسیب های اجتماعی، امداد و هلال احمر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)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کنند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گونه‌ایست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lastRenderedPageBreak/>
        <w:t>حاکمیت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تمامیت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ارضی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وحدت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ایران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تحکیم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رده در جهت تقویت ارزش‌های فرهنگی ایرانی- اسلامی باشد</w:t>
      </w:r>
    </w:p>
    <w:p w14:paraId="41D730A0" w14:textId="35DD7899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مرکزی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نفر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اعضا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منظور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ریزی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اجرای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سیاست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اولویت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مصوب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توسط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مجمع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عمومی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انتخاب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وظایف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مطابق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اساسنامه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کانون تعیین میشود و هر کانون می تواند با تصویب شورای مرکزی </w:t>
      </w:r>
      <w:r w:rsidR="00C27EC1">
        <w:rPr>
          <w:rFonts w:ascii="Arial" w:hAnsi="Arial" w:cs="B Nazanin" w:hint="cs"/>
          <w:color w:val="000000"/>
          <w:sz w:val="28"/>
          <w:szCs w:val="28"/>
          <w:rtl/>
        </w:rPr>
        <w:t>خ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ود و تایید شورای فرهنگی دانشگاه در دانشکده ها، و واحدهای تابعه دانشگاه در همان شهر، دفاتر وابسته خود را ایجاد کند. از جمله کانون های فعال در دانشگاه می توان به کانون مهدویت، کانون قرآن و عترت، کانون فیلم و عکس، عکس قانون کتابخوانی، کانون موسیقی، کانون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تئاتر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نمایش،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هلال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احمر،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هنرهای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تجسمی،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اشاره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کرد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7771403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پ) تشکل های اسلامی دانشجویی</w:t>
      </w:r>
    </w:p>
    <w:p w14:paraId="4EB972DE" w14:textId="5015F20C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پس از گذشت ۴</w:t>
      </w:r>
      <w:r w:rsidR="005A036A">
        <w:rPr>
          <w:rFonts w:ascii="Arial" w:hAnsi="Arial" w:cs="B Nazanin" w:hint="cs"/>
          <w:color w:val="000000"/>
          <w:sz w:val="28"/>
          <w:szCs w:val="28"/>
          <w:rtl/>
        </w:rPr>
        <w:t>6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سال از انقلاب اسلامی مردم ایران، زمینه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حضور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مشارکت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جوانان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ویژه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عرصه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اجتماعی و سیاسی جامعه مساعدتر و تمایل آنان به فعالیت در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بیشتر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گردیده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است،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گروه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سیاسی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اجتماعی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عرصه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قالب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آموزش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تدوین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توانند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مجوز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لازم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اخذ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نمایند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 فعالیت تشکل های اسلامی دانشجویان در دانشگاه شامل برگزاری مراسمات مختلف سیاسی- اجتماعی- فرهنگی،تریبون آزاد، برگزاری اردوهای فرهنگی، انتشار نشریات، موضع گیری های سیاسی، در قالب بیانیه ها و بسیاری از فعالیت های دیگر می باشد.</w:t>
      </w:r>
    </w:p>
    <w:p w14:paraId="3B78964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همسو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تشکیل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شکلهای سراسری تحت عنوان اتحادیه، فعالیت های خود را از عرصه دانشگاه به بیرون تعمیم داده و وارد مناسبات سیاسیو اجتماعی کل کشور می‌شوند. نمونه هایی از این تشکل های اسلامی شامل:</w:t>
      </w:r>
      <w:r w:rsidRPr="00C27EC1">
        <w:rPr>
          <w:rFonts w:ascii="Arial" w:hAnsi="Arial" w:cs="B Nazanin"/>
          <w:b/>
          <w:bCs/>
          <w:color w:val="000000"/>
          <w:sz w:val="28"/>
          <w:szCs w:val="28"/>
          <w:rtl/>
        </w:rPr>
        <w:t xml:space="preserve"> انجمن اسلامی دانشجویان، مجمع دانشجویان عدالتخواه و بسیج 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.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میباشند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سه در این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مرکز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آموزش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عالی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فعال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1C29DD4A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منظور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انجاموظایف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مقرر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آیین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هیئت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نظارت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ترکیب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ریاست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مسئول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نهاد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نمایندگی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مقام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معظم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رهبری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نماینده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وزارت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علوم،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تحقیقات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فناوری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موظف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بررسی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نظار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ت در حسن انجام کارها توسط این تشکل ها می باشند.</w:t>
      </w:r>
    </w:p>
    <w:p w14:paraId="1D6AAA2E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0D1B1BE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* بسیج دانشجویی</w:t>
      </w:r>
    </w:p>
    <w:p w14:paraId="640A3359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در اجرای تبصره ۴ قانون تشکیل، تقویت و توسعه بسیج دانشجویی( مصوب جلسه مورخ 77/9/22 مجلس شورای اسلامی) و اختیارات تفویضی مقام معظم رهبری(نامه شماره 47355-1 مورخ 77/12/3)؛آیین نامه اجرایی تشکیل، تقویت و توسعه دانشجویی در سال 1379 به تصویب شورای عالی انقلاب فرهنگی رسید.</w:t>
      </w:r>
    </w:p>
    <w:p w14:paraId="0C17262B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7660D3A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اهداف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:</w:t>
      </w:r>
    </w:p>
    <w:p w14:paraId="7BA4338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۱- تحقق فرامین و رهنمودهای حضرت امام خمینی(ره) و مقام معظم رهبری.</w:t>
      </w:r>
    </w:p>
    <w:p w14:paraId="65590905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۲-تقویت روحیه همیاری و مسئولیت پذیری.</w:t>
      </w:r>
    </w:p>
    <w:p w14:paraId="23BBFC5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lastRenderedPageBreak/>
        <w:t>۳- بسط فرهنگ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تفکر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بسیجی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7DCBF17D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۴- ایجاد آمادگی دفاع همه جانبه از دستاوردهای انقلاب اسلامی در عرصه های گوناگون فرهنگی، علمی و دفاعی.</w:t>
      </w:r>
    </w:p>
    <w:p w14:paraId="37B53825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13FC337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وظایف:</w:t>
      </w:r>
    </w:p>
    <w:p w14:paraId="4D4FE54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۱- جذب، آموزش و سازماندهی دانشجویان داوطلب.</w:t>
      </w:r>
    </w:p>
    <w:p w14:paraId="0D1AB3DA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۲- شناساندن فرهنگ ایثار و شهادت و معرفی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انقلاب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دفاع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مقدس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54725F6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همکاری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توسعه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تحقیقات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پژوهشهای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فرهنگی،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دفاعی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راستای پیشرفت و سازندگی کشور.</w:t>
      </w:r>
    </w:p>
    <w:p w14:paraId="42C1D405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حفظ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ارتقای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روحیه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استکبار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ستیزی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20EF9E1B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۵- برگزاری یادواره ها، همایش ها، جشنواره ها، دوره ها، اردوها و کلاس های فرهنگی، علمی و دفاعی.</w:t>
      </w:r>
    </w:p>
    <w:p w14:paraId="239146EE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۶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انتشار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جزوات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نشریات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بسیج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مطابق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ضوابط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مصوب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شورای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انقلاب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فرهنگی و دستورالعمل های ذیربط.</w:t>
      </w:r>
    </w:p>
    <w:p w14:paraId="175AD920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همکاری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مسئولان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طبق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ضوابط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دستورالعمل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نیروی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مقاومت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77717259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1348711A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ج) دستورالعمل اجرایی ضوابط ناظر بر فعالیت نشریات دانشگاهی</w:t>
      </w:r>
    </w:p>
    <w:p w14:paraId="5D27A911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به منظور ساماندهی و حمایت از فعالیت نشریات دانشگاهی و قانونمند کردن این گونه فعالیت ها، نهادینه ساختن فضای آزاد اندیشی، نقد و گفتگوی سازنده و تاکید بر حق آزادی بیان و همچنین ایجاد فرصت‌های فراگیری مهارتهای روزنامه نگاری و ارتقای سطح دانش عمومی و تخصصی دانشگاهیان این دستورالعمل مصوب گردید.</w:t>
      </w:r>
    </w:p>
    <w:p w14:paraId="728DE6B4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558DDAF9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کلیات:</w:t>
      </w:r>
    </w:p>
    <w:p w14:paraId="3E166E9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مطابق بند ۱ ماده ۱ ضوابط ناظر بر فعالیت نشریات دانشگاهی، کلیه نشریاتی که به صورت ادواری، گاهنامه یا تک شماره و همچنین نشریات الکترونیکی که با نام ثابت و تاریخ نشر در زمینه های فرهنگی، اجتماعی، سیاسی،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توسط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یک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دانشجویان،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نهاد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استادان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اعضای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هیئت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یا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گروهی از ایشان که در دانشگاه منتشر و در محدوده دانشگاه موازی می شوند، نشریه دانشگاهی محسوب و تحت شمول این دستورالعمل قرار می گیرند.</w:t>
      </w:r>
    </w:p>
    <w:p w14:paraId="7D9D01B9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تمامی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پردیس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خوابگاه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بیمارستان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آموزشی،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مراکز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بهداشتی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-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درمانی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حکم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محدوده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محسوب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می شوند و توزیع نشریات دانشگاهی در خارج از محدوده دانشگاه ها، منوط به مجوز از مراجع ذیربط است.</w:t>
      </w:r>
    </w:p>
    <w:p w14:paraId="0B580DDF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نشریات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کلیه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حقوق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مصرح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مطبوعات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جمهوری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ایران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برخوردارند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36917B7C" w14:textId="77777777" w:rsid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24FEFEC0" w14:textId="77777777" w:rsid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74AC19A4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4C18DAA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lastRenderedPageBreak/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نحوه</w:t>
      </w: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مجوز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شرایط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انتشار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نشریات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دانشگاهی</w:t>
      </w:r>
    </w:p>
    <w:p w14:paraId="708862A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متقاضی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امتیاز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نشریه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کتبی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خود را با اعلام مشخصات خود و مدیرمسئول، سردبیر، نام نشریه زمینه و ترتیب انتشار و انضمام تصریح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پایبندی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قانون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اساسی،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قوانین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موضعه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دستورالعمل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دبیرخانه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کمیته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ناظر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تسلیم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انتشار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نخستین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شماره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نشریه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منوط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طی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دوره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آموزشی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اخذ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گواهینامه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پایان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دوره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سط صاحب امتیاز، مدیر مسئول و سردبیر بر اساس برنامه آموزشی مصوب شورای مرکزی ناظر نشریات دانشگاهی می باشد.</w:t>
      </w:r>
    </w:p>
    <w:p w14:paraId="3B3D666D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نظارت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رسیدگی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تخلفات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شکایات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نشریات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عهده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کمیته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ناظر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صادرکننده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مجوز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58861D06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3D8F41A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چ) آیین نامه تشکیل کرسی های آزاد اندیشی در دانشگاه ها</w:t>
      </w:r>
    </w:p>
    <w:p w14:paraId="3BD5BC1E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یکی دیگر از کارهایی که باید در زمینه مسائل گوناگون اجتماعی و سیاسی و علمی انجام بگیرد، میدان دادن به دانشجوست برای اظهار نظر.</w:t>
      </w:r>
    </w:p>
    <w:p w14:paraId="119EA3B1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(مقام معظم رهبری مدظله العالی)</w:t>
      </w:r>
    </w:p>
    <w:p w14:paraId="0DFA7A25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کرسی آزاد اندیشی نشستی است که در آن به صورت آزاد، نظام مند، محترمانه، عقلانی، منطقی و شجاعانه در یکی از قالب های مندرج در ذیل درباره موضوعی معین و از پیش اعلام شده، به اظهارنظر، پرسش و پاسخ عمیق، گفتگو، تبادل و تضارب آراء همراه با استدلال و ارائه مستندات پرداخته می شود. کرسی های آزاداندیشی در یکی از قالب های ۱- کرسی مناظره ۲- کرسی نقد و نظر ۳- کرسی پرسش و پاسخ به شبهات اجرا می گردد.</w:t>
      </w:r>
    </w:p>
    <w:p w14:paraId="253E8894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5D2CA3C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اهداف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:</w:t>
      </w:r>
    </w:p>
    <w:p w14:paraId="1494B875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-ایجاد محیط مطلوب برای بیان آزادانه و ناصحانه اندیشه ها در دانشگاه ها با توجه به تقویت مولفه های وحدت، امنیت ملی و ارزش های اسلامی.</w:t>
      </w:r>
    </w:p>
    <w:p w14:paraId="287510D6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تضارب آرا و حاکم شدن فضای عقلانی با رعایت اخلاق اسلامی و منطق گفتگو.</w:t>
      </w:r>
    </w:p>
    <w:p w14:paraId="2E139B4A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ایجاد بستر علمی و فرهنگی مناسب برای تشویق و زمینه سازی فرایند تولید علم و نظریه پردازی.</w:t>
      </w:r>
    </w:p>
    <w:p w14:paraId="0990C8AF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41392C8A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سیاست گذاری و نظارت:</w:t>
      </w:r>
    </w:p>
    <w:p w14:paraId="496E8EFC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سیاستگذاری و نظارت کلان بر حسن انجام کرسی های آزاد اندیشی در دستگاه "شورای اسلامی دانشگاه‌ها و مراکز آموزشی" می باشد.</w:t>
      </w:r>
    </w:p>
    <w:p w14:paraId="5DFAE24A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3170461F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هیئت نظارت:</w:t>
      </w:r>
    </w:p>
    <w:p w14:paraId="3B3ECE4E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هیئت نظارت در دانشگاه ها و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موسسات آموزش عالی: هیات نظارت بر فعالیت‌های تشکل‌های اسلامی است و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دبیرخانه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هیات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نظارت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تشکل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اسلامی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وظیفه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پیگیری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امور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اجرای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عهده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خواهد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داشت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</w:p>
    <w:p w14:paraId="23ABD1B9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737D654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lastRenderedPageBreak/>
        <w:t>ایجاد زمینه و ظرفیت برای برگزاری موفق کرسی های آزاد اندیشی:</w:t>
      </w:r>
    </w:p>
    <w:p w14:paraId="2CA2E73A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برگزاری و ارائه نظرات در کرسی های آزاد اندیشی در چارچوب مقررات دانشگاه و آیین‌نامه مربوطه، منوط به تشخیص هیئت برگزاری کرسی در دانشگاه می باشد و تمامی اشخاص حقیقی و حقوقی در خارج از دانشگاه امکان هیچ گونه اعمال نظر و یا دخالت در برگزاری یا عدم برگزاری آن نخواهد داشت.</w:t>
      </w:r>
    </w:p>
    <w:p w14:paraId="458AC3CB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008D69ED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د)دستورالعمل برگزاری اردوهای دانشجویی</w:t>
      </w:r>
    </w:p>
    <w:p w14:paraId="4C25520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به منظور افزایش نشاط روحی و تقویت حس خود اتکایی، آشنایی با موارد دینی و فرهنگی،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تعمیق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بینش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تحکیم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هویت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ملی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دیدار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جاذبه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طبیعی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اماکن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تفریحی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مطابق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مصوبه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واحده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مقررات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سفرهای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ویی الحاقی به آیین نامه حفظ حدود و آداب اسلامی و مصوبه اهداف و سیاست های ناظر بر برگزاری اردوهای دانشجویی و دانش آموزی، شورای عالی انقلاب فرهنگی برگزار می شوند.</w:t>
      </w:r>
    </w:p>
    <w:p w14:paraId="4EC7F74F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دانشجویی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بخش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فرهنگی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(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سفرهای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زیارتی،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ورزشی،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هنری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Arial" w:hint="cs"/>
          <w:color w:val="000000"/>
          <w:sz w:val="28"/>
          <w:szCs w:val="28"/>
          <w:rtl/>
        </w:rPr>
        <w:t>…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)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علمی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(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شرکت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ر نمایشگاه ها و بازدید های تخصصی، کنفرانس ها، نشست ها و بازدید های علمی و سفرهای آموزشی و پژوهشی) تقسیم می گردد.</w:t>
      </w:r>
    </w:p>
    <w:p w14:paraId="68677C2C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دستورالعمل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مقدمه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.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۶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بخش،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۳۵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ماده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۵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تبصره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تاریخ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86/10/10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تصویب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ابلاغ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گردید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710EA0A0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65138218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اهداف برگزاری اردو:</w:t>
      </w:r>
    </w:p>
    <w:p w14:paraId="3872B1F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ایجاد بستر مناسب برای تمرین یک زندگی دسته جمعی منبعث از ارزش های اسلامی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</w:p>
    <w:p w14:paraId="2321B250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تقویت حکیم بنیه اعتقادی و اخلاقی جوانان</w:t>
      </w:r>
    </w:p>
    <w:p w14:paraId="5EC2644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کسب تجربه در زمینه های مختلف اجتماعی، اخلاقی و فرهنگی</w:t>
      </w:r>
    </w:p>
    <w:p w14:paraId="628DE0FE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کمک به فرایند اجتماعی شدن و ارتقای مهارت های اجتماعی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</w:p>
    <w:p w14:paraId="77FD4B02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ایجاد زمینه مناسب برای رشد شکوفایی استعدادهای فردی</w:t>
      </w:r>
    </w:p>
    <w:p w14:paraId="4B338AA8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افزایش آگاهی عمومی در زمینه تاریخ؛ جغرافیا و فرهنگ ایران و جهان</w:t>
      </w:r>
    </w:p>
    <w:p w14:paraId="6203FF82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135B1D7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قواعد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عمومی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برگزاری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اردو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:</w:t>
      </w:r>
    </w:p>
    <w:p w14:paraId="2986D858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-در برگزاری اردو ها، تدارکات به نحوی که منجر به تقویت و گسترش معیارها و ارزش های اسلامی گردد.</w:t>
      </w:r>
    </w:p>
    <w:p w14:paraId="35266795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برنامه ها می بایست با نیاز های عاطفی، اجتماعی و جسمی شرکت کنندگان در جنسیت و مقاطع مختلف تحصیلی مطابقت داشته باشد.</w:t>
      </w:r>
    </w:p>
    <w:p w14:paraId="1D60A123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دوره های آموزش مستقیم غیرمستقیم کوتاه‌مدت در برخی اردو های خاص مورد توجه قرار گیرد.</w:t>
      </w:r>
    </w:p>
    <w:p w14:paraId="1F1285AC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برگزاری اردوهای دانشگاهی به صورت مختلط مجاز نمی باشد.</w:t>
      </w:r>
    </w:p>
    <w:p w14:paraId="249ED5AD" w14:textId="77777777" w:rsidR="00141A43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زمان برگزاری اردو نباید در نظام آموزشی دانشگاه اخلال ایجاد کند.</w:t>
      </w:r>
    </w:p>
    <w:p w14:paraId="6C708EBB" w14:textId="77777777" w:rsid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3F889716" w14:textId="77777777" w:rsidR="00C27EC1" w:rsidRPr="00C27EC1" w:rsidRDefault="00C27EC1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14:paraId="7C781E8B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color w:val="FF0000"/>
          <w:sz w:val="28"/>
          <w:szCs w:val="28"/>
          <w:rtl/>
        </w:rPr>
      </w:pPr>
      <w:r w:rsidRPr="00C27EC1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lastRenderedPageBreak/>
        <w:t> </w:t>
      </w:r>
      <w:r w:rsidRPr="00C27EC1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>تخلف</w:t>
      </w:r>
      <w:r w:rsidRPr="00C27EC1">
        <w:rPr>
          <w:rFonts w:ascii="Arial" w:hAnsi="Arial" w:cs="B Nazanin"/>
          <w:b/>
          <w:bCs/>
          <w:color w:val="FF0000"/>
          <w:sz w:val="28"/>
          <w:szCs w:val="28"/>
          <w:rtl/>
        </w:rPr>
        <w:t>ات، شکایات و تنبیهات</w:t>
      </w:r>
    </w:p>
    <w:p w14:paraId="2738AC64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-هرگونه عدول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مقررات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آیین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نامه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دانشگاه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دستورالعمل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های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مربوط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برگزاری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اردو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تخلف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محسوب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گردد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443A2F67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مرجع رسیدگی به تخلفات و شکایات شورای فرهنگی دانشگاه است.</w:t>
      </w:r>
    </w:p>
    <w:p w14:paraId="0739494E" w14:textId="77777777" w:rsidR="00141A43" w:rsidRPr="00C27EC1" w:rsidRDefault="00141A43" w:rsidP="00C27EC1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C27EC1">
        <w:rPr>
          <w:rFonts w:ascii="Arial" w:hAnsi="Arial" w:cs="B Nazanin"/>
          <w:color w:val="000000"/>
          <w:sz w:val="28"/>
          <w:szCs w:val="28"/>
          <w:rtl/>
        </w:rPr>
        <w:t>- ن‌نامه‌های کمیته انضباطی، هیات نظارت تشکر اسلامی و هیات رسیدگی به تخلفات اداری و سایر مقررات دانشگاه؛ حسب</w:t>
      </w:r>
      <w:r w:rsidRPr="00C27EC1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مورد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مبنای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رسیدگی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تخلفات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C27EC1">
        <w:rPr>
          <w:rFonts w:ascii="Arial" w:hAnsi="Arial" w:cs="B Nazanin" w:hint="cs"/>
          <w:color w:val="000000"/>
          <w:sz w:val="28"/>
          <w:szCs w:val="28"/>
          <w:rtl/>
        </w:rPr>
        <w:t>باشند</w:t>
      </w:r>
      <w:r w:rsidRPr="00C27EC1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3BBDE25E" w14:textId="77777777" w:rsidR="009C59A0" w:rsidRPr="00C27EC1" w:rsidRDefault="009C59A0" w:rsidP="00C27EC1">
      <w:pPr>
        <w:jc w:val="both"/>
        <w:rPr>
          <w:rFonts w:cs="B Nazanin"/>
          <w:sz w:val="28"/>
          <w:szCs w:val="28"/>
        </w:rPr>
      </w:pPr>
    </w:p>
    <w:sectPr w:rsidR="009C59A0" w:rsidRPr="00C27EC1" w:rsidSect="00573E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67E1A"/>
    <w:multiLevelType w:val="hybridMultilevel"/>
    <w:tmpl w:val="62D615A6"/>
    <w:lvl w:ilvl="0" w:tplc="7EA0419C">
      <w:start w:val="1"/>
      <w:numFmt w:val="decimalFullWidth"/>
      <w:lvlText w:val="%1-"/>
      <w:lvlJc w:val="left"/>
      <w:pPr>
        <w:ind w:left="600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8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86"/>
    <w:rsid w:val="00141A43"/>
    <w:rsid w:val="00242E16"/>
    <w:rsid w:val="0044448C"/>
    <w:rsid w:val="005446DA"/>
    <w:rsid w:val="00573EDE"/>
    <w:rsid w:val="005A036A"/>
    <w:rsid w:val="00717B86"/>
    <w:rsid w:val="009C59A0"/>
    <w:rsid w:val="00C27EC1"/>
    <w:rsid w:val="00E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5597"/>
  <w15:chartTrackingRefBased/>
  <w15:docId w15:val="{A8D4DE74-877B-4104-AFCC-B832F8B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6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6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iet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smh313zb</dc:creator>
  <cp:keywords/>
  <dc:description/>
  <cp:lastModifiedBy>Farhangi</cp:lastModifiedBy>
  <cp:revision>7</cp:revision>
  <cp:lastPrinted>2023-10-10T08:57:00Z</cp:lastPrinted>
  <dcterms:created xsi:type="dcterms:W3CDTF">2022-09-13T05:32:00Z</dcterms:created>
  <dcterms:modified xsi:type="dcterms:W3CDTF">2024-09-23T06:22:00Z</dcterms:modified>
</cp:coreProperties>
</file>